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18" w:rsidRPr="00E06918" w:rsidRDefault="00E06918" w:rsidP="00E06918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Планируемые предметные результаты освоения учебного предмета.</w:t>
      </w:r>
    </w:p>
    <w:p w:rsidR="00E06918" w:rsidRPr="00E06918" w:rsidRDefault="00E06918" w:rsidP="00E069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918" w:rsidRPr="00E06918" w:rsidRDefault="00E06918" w:rsidP="00E0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E06918" w:rsidRPr="00E06918" w:rsidRDefault="00E06918" w:rsidP="00E0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Учитель: </w:t>
      </w:r>
      <w:proofErr w:type="spell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Бабыкина</w:t>
      </w:r>
      <w:proofErr w:type="spell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Александровна</w:t>
      </w:r>
    </w:p>
    <w:p w:rsidR="00E06918" w:rsidRPr="00E06918" w:rsidRDefault="00E06918" w:rsidP="00E0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: 6</w:t>
      </w:r>
    </w:p>
    <w:p w:rsidR="00E06918" w:rsidRPr="00E06918" w:rsidRDefault="00E06918" w:rsidP="00E0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количество часов по плану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105</w:t>
      </w:r>
    </w:p>
    <w:p w:rsidR="00E06918" w:rsidRPr="00E06918" w:rsidRDefault="00E06918" w:rsidP="00E0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 в неделю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3</w:t>
      </w:r>
    </w:p>
    <w:p w:rsidR="00E06918" w:rsidRPr="00E06918" w:rsidRDefault="00E06918" w:rsidP="00E069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918" w:rsidRPr="00E06918" w:rsidRDefault="00E06918" w:rsidP="00E0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ведётся по учебнику:  Коровина В.Я., Журавлев В.П., Коровин В.И. Литература 6 класса: учебник-хрестоматия: в 2-х частях. М.: Просвещение, 2016.</w:t>
      </w:r>
    </w:p>
    <w:p w:rsidR="00E06918" w:rsidRPr="00E06918" w:rsidRDefault="00E06918" w:rsidP="00E0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918" w:rsidRPr="00E06918" w:rsidRDefault="00E06918" w:rsidP="00E069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06918">
        <w:rPr>
          <w:rFonts w:ascii="Times New Roman" w:eastAsia="Calibri" w:hAnsi="Times New Roman" w:cs="Times New Roman"/>
          <w:sz w:val="24"/>
          <w:szCs w:val="24"/>
        </w:rPr>
        <w:t>Данная рабочая программа по литературе в 6 классе составлена на основании следующих документов:</w:t>
      </w:r>
    </w:p>
    <w:p w:rsidR="00E06918" w:rsidRPr="00E06918" w:rsidRDefault="00E06918" w:rsidP="00E0691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aps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Примерной программы по литературе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редакцией В.Я. Коровиной, 7-е издание, М.: Просвещение, 2012  год.</w:t>
      </w:r>
    </w:p>
    <w:p w:rsidR="00E06918" w:rsidRPr="00E06918" w:rsidRDefault="00E06918" w:rsidP="00E069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918">
        <w:rPr>
          <w:rFonts w:ascii="Times New Roman" w:eastAsia="Calibri" w:hAnsi="Times New Roman" w:cs="Times New Roman"/>
          <w:sz w:val="24"/>
          <w:szCs w:val="24"/>
        </w:rPr>
        <w:t xml:space="preserve">- Образовательной программы МБОУ </w:t>
      </w:r>
      <w:proofErr w:type="spellStart"/>
      <w:r w:rsidRPr="00E06918">
        <w:rPr>
          <w:rFonts w:ascii="Times New Roman" w:eastAsia="Calibri" w:hAnsi="Times New Roman" w:cs="Times New Roman"/>
          <w:sz w:val="24"/>
          <w:szCs w:val="24"/>
        </w:rPr>
        <w:t>Реченской</w:t>
      </w:r>
      <w:proofErr w:type="spellEnd"/>
      <w:r w:rsidRPr="00E06918">
        <w:rPr>
          <w:rFonts w:ascii="Times New Roman" w:eastAsia="Calibri" w:hAnsi="Times New Roman" w:cs="Times New Roman"/>
          <w:sz w:val="24"/>
          <w:szCs w:val="24"/>
        </w:rPr>
        <w:t xml:space="preserve"> ООШ </w:t>
      </w:r>
    </w:p>
    <w:p w:rsidR="00E06918" w:rsidRPr="00E06918" w:rsidRDefault="00E06918" w:rsidP="00E069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06918">
        <w:rPr>
          <w:rFonts w:ascii="Times New Roman" w:eastAsia="Calibri" w:hAnsi="Times New Roman" w:cs="Times New Roman"/>
          <w:sz w:val="24"/>
          <w:szCs w:val="24"/>
        </w:rPr>
        <w:t xml:space="preserve">- Учебного плана МБОУ –  </w:t>
      </w:r>
      <w:proofErr w:type="spellStart"/>
      <w:r w:rsidRPr="00E06918">
        <w:rPr>
          <w:rFonts w:ascii="Times New Roman" w:eastAsia="Calibri" w:hAnsi="Times New Roman" w:cs="Times New Roman"/>
          <w:sz w:val="24"/>
          <w:szCs w:val="24"/>
        </w:rPr>
        <w:t>Реченской</w:t>
      </w:r>
      <w:proofErr w:type="spellEnd"/>
      <w:r w:rsidRPr="00E06918">
        <w:rPr>
          <w:rFonts w:ascii="Times New Roman" w:eastAsia="Calibri" w:hAnsi="Times New Roman" w:cs="Times New Roman"/>
          <w:sz w:val="24"/>
          <w:szCs w:val="24"/>
        </w:rPr>
        <w:t xml:space="preserve"> ООШ Алексеевского муниципального рай</w:t>
      </w:r>
      <w:r w:rsidR="005625C6">
        <w:rPr>
          <w:rFonts w:ascii="Times New Roman" w:eastAsia="Calibri" w:hAnsi="Times New Roman" w:cs="Times New Roman"/>
          <w:sz w:val="24"/>
          <w:szCs w:val="24"/>
        </w:rPr>
        <w:t>она Республики Татарстан на 2018 – 2019</w:t>
      </w:r>
      <w:r w:rsidRPr="00E06918">
        <w:rPr>
          <w:rFonts w:ascii="Times New Roman" w:eastAsia="Calibri" w:hAnsi="Times New Roman" w:cs="Times New Roman"/>
          <w:sz w:val="24"/>
          <w:szCs w:val="24"/>
        </w:rPr>
        <w:t xml:space="preserve"> учебный год (утвержденного решением педагогиче</w:t>
      </w:r>
      <w:r>
        <w:rPr>
          <w:rFonts w:ascii="Times New Roman" w:eastAsia="Calibri" w:hAnsi="Times New Roman" w:cs="Times New Roman"/>
          <w:sz w:val="24"/>
          <w:szCs w:val="24"/>
        </w:rPr>
        <w:t>ского совета (Протокол №1, от 28 августа 2018</w:t>
      </w:r>
      <w:r w:rsidRPr="00E06918">
        <w:rPr>
          <w:rFonts w:ascii="Times New Roman" w:eastAsia="Calibri" w:hAnsi="Times New Roman" w:cs="Times New Roman"/>
          <w:sz w:val="24"/>
          <w:szCs w:val="24"/>
        </w:rPr>
        <w:t xml:space="preserve"> года)</w:t>
      </w:r>
      <w:proofErr w:type="gramEnd"/>
    </w:p>
    <w:p w:rsidR="00E06918" w:rsidRPr="00E06918" w:rsidRDefault="00E06918" w:rsidP="00E069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6918" w:rsidRPr="00E06918" w:rsidRDefault="00E06918" w:rsidP="00E0691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918">
        <w:rPr>
          <w:rFonts w:ascii="Times New Roman" w:eastAsia="Calibri" w:hAnsi="Times New Roman" w:cs="Times New Roman"/>
          <w:sz w:val="24"/>
          <w:szCs w:val="24"/>
        </w:rPr>
        <w:t>В результате изучения русского языка на ступени основного общего образования у выпускников будут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E06918" w:rsidRPr="00E06918" w:rsidRDefault="00E06918" w:rsidP="00E069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b/>
          <w:bCs/>
          <w:iCs/>
          <w:color w:val="000000"/>
          <w:lang w:eastAsia="ru-RU"/>
        </w:rPr>
        <w:t xml:space="preserve">Личностные универсальные учебные действия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Ученик научится: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Понимать литературу как одну из национально-культурных ценностей русского народа.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Уважительно относиться к родной литературе, испытывать гордость за неё.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Оценивать свои и чужие поступки.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Проявлять внимание, удивление, желание больше узнать.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Ученик получит возможность научиться: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Понимать определяющую роль родной литературы в развитии интеллектуальных, творческих способностей и моральных качеств личности.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Анализировать и характеризовать эмоциональные состояния и чувства окружающих, строить свои взаимоотношения с их учетом.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b/>
          <w:bCs/>
          <w:iCs/>
          <w:color w:val="000000"/>
          <w:lang w:eastAsia="ru-RU"/>
        </w:rPr>
        <w:t xml:space="preserve">Регулятивные универсальные учебные действия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Ученик научится: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Планированию пути достижения цели.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Установлению целевых приоритетов.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lastRenderedPageBreak/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Оценивать уровень владения тем или иным учебным действием (отвечать на вопрос «что я не знаю и не умею?»).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Ученик получит возможность научиться: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Учитывать условия выполнения учебной задачи.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Выделять альтернативные способы достижения цели.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b/>
          <w:bCs/>
          <w:iCs/>
          <w:color w:val="000000"/>
          <w:lang w:eastAsia="ru-RU"/>
        </w:rPr>
        <w:t xml:space="preserve">Коммуникативные универсальные учебные действия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Ученик научится: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Устанавливать и вырабатывать разные точки зрения.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Аргументировать свою точку зрения.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Задавать вопросы.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Осуществлять контроль.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Составлять план текста.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Ученик получит возможность научиться: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Брать на себя инициативу в организации совместного действия (деловое лидерство).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b/>
          <w:bCs/>
          <w:iCs/>
          <w:color w:val="000000"/>
          <w:lang w:eastAsia="ru-RU"/>
        </w:rPr>
        <w:t xml:space="preserve">Познавательные универсальные учебные действия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Ученик научится: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пользоваться знаками, символами, таблицами, схемами, приведенными в учебной литературе; строить сообщение в устной форме;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находить в материалах учебника ответ на заданный вопрос;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ориентироваться на возможное разнообразие способов решения учебной задачи;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анализировать изучаемые объекты с выделением существенных и несущественных признаков;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анализировать объекты с выделением существенных и несущественных признаков (в коллективной организации деятельности);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осуществлять синтез как составление целого из частей;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проводить сравнение, классификацию изученных объектов по самостоятельно выделенным основаниям (критериям) при указании количества групп;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устанавливать причинно-следственные связи в изучаемом круге явлений;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проводить аналогии между изучаемым материалом и собственным опытом.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Ученик получит возможность научиться: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выделять информацию из сообщений разных видов в соответствии с учебной задачей;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осуществлять запись (фиксацию) указанной учителем информации об изучаемом языковом факте;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проводить сравнение,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 классификацию изученных объектов по самостоятельно выделенным основаниям (критериям) при указании и без указания количества групп;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lastRenderedPageBreak/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обобщать (выводить общее для целого ряда единичных объектов). </w:t>
      </w:r>
    </w:p>
    <w:p w:rsid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00000"/>
          <w:lang w:eastAsia="ru-RU"/>
        </w:rPr>
      </w:pP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b/>
          <w:bCs/>
          <w:iCs/>
          <w:color w:val="000000"/>
          <w:lang w:eastAsia="ru-RU"/>
        </w:rPr>
        <w:t xml:space="preserve">Предметные результаты обучения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Ученик научится: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видеть черты русского национального характера в героях русских былин;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учитывая жанрово-родовые признаки произведений устного народного творчества, выбирать фольклорные произведения для самостоятельного чтения;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выразительно читать былины, соблюдая соответствующий интонационный рисунок устного рассказывания;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пересказывать былины, чётко выделяя сюжетные линии, не пропуская значимых композиционных элементов, используя в своей речи характерные для былин художественные приёмы;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воспринимать художественный текст как произведение искусства, послание автора читателю, современнику и потомку;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определять для себя актуальную и перспективную цели чтения художественной литературы; выбирать произведения для самостоятельного чтения; </w:t>
      </w:r>
      <w:proofErr w:type="gramEnd"/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анализировать и истолковывать произведения разной жанровой природы, аргументировано формулируя своё отношение к </w:t>
      </w:r>
      <w:proofErr w:type="gramStart"/>
      <w:r w:rsidRPr="00E06918">
        <w:rPr>
          <w:rFonts w:ascii="Times New Roman" w:eastAsia="Calibri" w:hAnsi="Times New Roman" w:cs="Times New Roman"/>
          <w:color w:val="000000"/>
          <w:lang w:eastAsia="ru-RU"/>
        </w:rPr>
        <w:t>прочитанному</w:t>
      </w:r>
      <w:proofErr w:type="gramEnd"/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;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создавать собственный текст аналитического и интерпретирующего характера в различных форматах;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сопоставлять произведение словесного искусства и его воплощение в других искусствах;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Ученик получит возможность научиться: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рассказывать о самостоятельно прочитанной былине, обосновывая свой выбор;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>сочинять былину и/или придумывать сюжетные линии</w:t>
      </w:r>
      <w:r w:rsidRPr="00E06918">
        <w:rPr>
          <w:rFonts w:ascii="Times New Roman" w:eastAsia="Calibri" w:hAnsi="Times New Roman" w:cs="Times New Roman"/>
          <w:color w:val="000000"/>
          <w:lang w:eastAsia="ru-RU"/>
        </w:rPr>
        <w:t xml:space="preserve">;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сравнивая произведения героического эпоса разных народов (былину и сагу, былину и сказание), определять черты национального характера;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выбирать произведения устного народного творчества разных народов для самостоятельного чтения, руководствуясь конкретными целевыми установками;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устанавливать связи между фольклорными произведениями разных народов на уровне тематики, проблематики, образов (по принципу сходства и различия). </w:t>
      </w:r>
    </w:p>
    <w:p w:rsidR="00E06918" w:rsidRPr="00E06918" w:rsidRDefault="00E06918" w:rsidP="00E0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выбирать путь анализа произведения, адекватный жанрово-родовой природе художественного текста;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сопоставлять «чужие» тексты интерпретирующего характера, аргументировано оценивать их;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iCs/>
          <w:color w:val="000000"/>
          <w:lang w:eastAsia="ru-RU"/>
        </w:rPr>
      </w:pPr>
      <w:r w:rsidRPr="00E06918">
        <w:rPr>
          <w:rFonts w:ascii="Simplified Arabic Fixed" w:eastAsia="Calibri" w:hAnsi="Simplified Arabic Fixed" w:cs="Simplified Arabic Fixed"/>
          <w:color w:val="000000"/>
          <w:lang w:eastAsia="ru-RU"/>
        </w:rPr>
        <w:t xml:space="preserve">- </w:t>
      </w:r>
      <w:r w:rsidRPr="00E06918">
        <w:rPr>
          <w:rFonts w:ascii="Times New Roman" w:eastAsia="Calibri" w:hAnsi="Times New Roman" w:cs="Times New Roman"/>
          <w:iCs/>
          <w:color w:val="000000"/>
          <w:lang w:eastAsia="ru-RU"/>
        </w:rPr>
        <w:t xml:space="preserve">оценивать интерпретацию художественного текста, созданную средствами других искусств; </w:t>
      </w: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lang w:eastAsia="ru-RU"/>
        </w:rPr>
      </w:pPr>
    </w:p>
    <w:p w:rsidR="00E06918" w:rsidRPr="00E06918" w:rsidRDefault="00E06918" w:rsidP="00E06918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lang w:eastAsia="ru-RU"/>
        </w:rPr>
      </w:pPr>
    </w:p>
    <w:p w:rsidR="00E06918" w:rsidRPr="00E06918" w:rsidRDefault="00E06918" w:rsidP="00E069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91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</w:t>
      </w:r>
      <w:r w:rsidRPr="00E06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E06918" w:rsidRPr="00E06918" w:rsidRDefault="00E06918" w:rsidP="00E069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918" w:rsidRDefault="00E06918" w:rsidP="00E0691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918" w:rsidRPr="00E06918" w:rsidRDefault="00E06918" w:rsidP="00E0691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Pr="00E069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Содержание учебного предмета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ВВЕДЕНИЕ. 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Художественное произведение. Содержание и форма. Автор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герой. Отношение автора к герою. Способы выражения авторской позиции.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УСТНОЕ  НАРОДНОЕ ТВОРЧЕСТВО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Обрядовый фольклор. Произведения обрядового фольк</w:t>
      </w:r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лора: колядки, веснянки, масленичные, летние и осенние обрядовые песни. Эстетическое значение обрядового фольк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лора.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Пословицы и поговорки. Загадки 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— малые жанры устно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ристичность загадок.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Обрядовый фольклор (началь</w:t>
      </w: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ные представления). Малые жанры фольклора: пословицы и поговорки,  загадки.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ДРЕВНЕРУССКОЙ  ЛИТЕРАТУРЫ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«Повесть временных лет», «Сказание о белгородском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киселе».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Летопись (развитие представления)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РУССКОЙ ЛИТЕРАТУРЫ </w:t>
      </w:r>
      <w:r w:rsidRPr="00E069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XVIII</w:t>
      </w: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басни. Иван Иванович Дмитриев. Краткий рассказ о жизни и творчестве баснописца.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«Муха». Противопоставление труда и безделья. Присвоение чужих заслуг. Смех над ленью и хвастовством.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</w:t>
      </w:r>
      <w:proofErr w:type="gramStart"/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лит-</w:t>
      </w:r>
      <w:proofErr w:type="spellStart"/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ры</w:t>
      </w:r>
      <w:proofErr w:type="spellEnd"/>
      <w:proofErr w:type="gramEnd"/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Мораль в басне, аллегория, иносказание.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РУССКОЙ ЛИТЕРАТУРЫ </w:t>
      </w:r>
      <w:r w:rsidRPr="00E069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XIX</w:t>
      </w: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Андреевич Крылов. Краткий рассказ о писателе-баснописце.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Басня. Аллегория (развитие представлений).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Сергеевич Пушкин. Краткий рассказ о писателе. </w:t>
      </w: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«Узник»</w:t>
      </w:r>
      <w:proofErr w:type="gramStart"/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ольнолюбивые устремления поэта. </w:t>
      </w: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Народно-поэтический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«И.  И.  </w:t>
      </w:r>
      <w:proofErr w:type="spellStart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Пущину»</w:t>
      </w:r>
      <w:proofErr w:type="gramStart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ветлое</w:t>
      </w:r>
      <w:proofErr w:type="spell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 дружбы — помощь в суровых испытаниях. 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Художественные особенности стихотворного послания. </w:t>
      </w:r>
      <w:r w:rsidRPr="00E0691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«Зим</w:t>
      </w:r>
      <w:r w:rsidRPr="00E0691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softHyphen/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няя дорога». </w:t>
      </w: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Ожидание домашнего уюта, тепла, нежности любимой подруги. Тема жизненного пути.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«Повести покойного Ивана Петровича Белкина». </w:t>
      </w:r>
      <w:r w:rsidRPr="00E0691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Книга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(цикл) повестей. Повествование от лица вымышленного автора как художественный прием.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«Барышня-крестьянка». </w:t>
      </w:r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Сюжет и герои повести. Прием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«Дубровский».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русского барства. </w:t>
      </w: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ский-старший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Троекуров. Протест Владимира Дубровско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симости личности. Романтическая история любви Владими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и Маши. Авторское отношение к героям.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Михаил Юрьевич Лермонтов. Краткий рассказ о поэте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«Тучи». 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нации.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«Листок», «На севере диком...», «Утес», «Три </w:t>
      </w:r>
      <w:proofErr w:type="spellStart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пальмы»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4611370</wp:posOffset>
                </wp:positionH>
                <wp:positionV relativeFrom="paragraph">
                  <wp:posOffset>3779520</wp:posOffset>
                </wp:positionV>
                <wp:extent cx="0" cy="69850"/>
                <wp:effectExtent l="10795" t="7620" r="8255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8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proofErr w:type="spell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красоты, гармонии человека с миром. Особенности сражения темы одиночества в лирике Лермонтова.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Антитеза. </w:t>
      </w:r>
      <w:proofErr w:type="gramStart"/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Двусложные (ямб, хорей) и трехсложные (дактиль, амфибрахий, анапест) раз</w:t>
      </w: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меры стиха (начальные понятия).</w:t>
      </w:r>
      <w:proofErr w:type="gramEnd"/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Поэтическая интонация </w:t>
      </w:r>
      <w:proofErr w:type="gramStart"/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начальные представления).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Иван Сергеевич Тургенев. Краткий рассказ о писателе.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Бежин</w:t>
      </w:r>
      <w:proofErr w:type="spellEnd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луг».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 Иванович Тютчев. Рассказ о поэте.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Стихотворения «Листья», «Неохотно и несмело...». Передача сложных, переходных состояний природы, запечат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деб человека и коршуна: свободный полет коршуна и земная обреченность человека.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Афанасий Афанасьевич Фет. Рассказ о поэте.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Стихотворения: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«Ель рукавом мне тропинку завеси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ла...», «Опять незримые усилья...», «Еще майская ночь», </w:t>
      </w:r>
      <w:r w:rsidRPr="00E0691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«Учись у них 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— у </w:t>
      </w:r>
      <w:r w:rsidRPr="00E0691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дуба, у березы...». 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Жизнеутверждающее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в лирике Фета. Природа как воплощение </w:t>
      </w: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Эстетизация</w:t>
      </w:r>
      <w:proofErr w:type="spell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конкретной детали. Чувственный харак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зом для искусства. Гармоничность и музыкальность поэти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речи Фета. Краски и звуки в пейзажной лирике.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Пейзажная лирика (развитие понятия).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Николай Алексеевич Некрасов. Краткий рассказ о жиз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поэта.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Историческая поэма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«Дедушка».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декабрис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«Железная дорога».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подневольного труда. На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рении.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Стихотворные размеры (закре</w:t>
      </w: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пление понятия). Диалог. Строфа (начальные представле</w:t>
      </w: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ния).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Семенович Лесков. Краткий рассказ о писа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lastRenderedPageBreak/>
        <w:t xml:space="preserve">«Левша». </w:t>
      </w:r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Гордость писателя за народ, его трудолюбие,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талантливость, патриотизм. Горькое чувство от его унижен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и бесправия. Едкая насмешка над царскими чинов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никами. Особенности языка произведения. Комический эффект, создаваемый игрой слов, народной этимологией. Сказовая форма повествования. Рассказ </w:t>
      </w:r>
      <w:r w:rsidRPr="00E069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«Человек на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часах»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Сказ как форма повествования (начальные представления). Ирония (начальные представле</w:t>
      </w: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ния).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 Павлович Чехов. Краткий рассказ о писателе.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«Толстый и тонкий»,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«Смерть </w:t>
      </w:r>
      <w:proofErr w:type="spell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чиновника</w:t>
      </w: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proofErr w:type="gramEnd"/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ечь</w:t>
      </w:r>
      <w:proofErr w:type="spellEnd"/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героев как источник юмора.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Юмористическая ситуация. Разоблачение лицемерия. Роль художественной детали.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Юмор (развитие понятия).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 природа в  стихотворениях русских поэтов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Полонский.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 горам две хмурых тучи...», «Посмот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ри, какая мгла...»;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Баратынский.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«Весна, весна! Как воздух чист...», «Чудный град...»;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Толстой.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«Где гнутся над нутом лозы...».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</w:t>
      </w:r>
      <w:proofErr w:type="gramStart"/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Лирика как род литературы развитие представления).</w:t>
      </w:r>
      <w:proofErr w:type="gramEnd"/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  РУССКОЙ  ЛИТЕРАТУРЫ  </w:t>
      </w:r>
      <w:r w:rsidRPr="00E069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ВЕКА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Андрей Платонович Платонов. Краткий рассказ о писат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«Неизвестный цветок». </w:t>
      </w: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нас. «Ни на кого не похожие» герои А. Платонова.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Александр Степанович Грин. Краткий рассказ о писателе.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«Алые паруса».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Жестокая реальность и романтическая мечта в повести. Душевная чистота главных героев. Отно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автора к героям.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Михаил Михайлович Пришвин. Краткий рассказ о пи</w:t>
      </w:r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lastRenderedPageBreak/>
        <w:t xml:space="preserve">«Кладовая солнца». </w:t>
      </w:r>
      <w:r w:rsidRPr="00E069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Вера писателя в человека, доброго и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мудрого хозяина природы. Нравственная суть взаимоотно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шений Насти и </w:t>
      </w:r>
      <w:proofErr w:type="spell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Митраши</w:t>
      </w:r>
      <w:proofErr w:type="spell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Одухотворение природы, ее участие в судьбе героев. Смысл рассказа о ели и сосне, </w:t>
      </w: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растущих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вместе. Сказка и быль в «Кладовой солнца». Смысл названия произведения.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Символическое содержание пейзажных образов.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о Великой  Отечественной  войне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К. М. Симонов. </w:t>
      </w:r>
      <w:r w:rsidRPr="00E06918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>«Ты помнишь, Алеша, дороги Смолен</w:t>
      </w:r>
      <w:r w:rsidRPr="00E06918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softHyphen/>
        <w:t xml:space="preserve">щины...»; </w:t>
      </w:r>
      <w:r w:rsidRPr="00E069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Н. И. </w:t>
      </w:r>
      <w:proofErr w:type="spellStart"/>
      <w:r w:rsidRPr="00E069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Рыленков</w:t>
      </w:r>
      <w:proofErr w:type="spellEnd"/>
      <w:r w:rsidRPr="00E069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</w:t>
      </w:r>
      <w:r w:rsidRPr="00E06918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 xml:space="preserve">«Бой шел всю ночь...»; </w:t>
      </w:r>
      <w:r w:rsidRPr="00E069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Д. С. Са</w:t>
      </w:r>
      <w:r w:rsidRPr="00E069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мойлов.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«Сороковые».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Виктор Петрович Астафьев. Краткий рассказ о писателе.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«Конь с розовой гривой».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пользования народной речи.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Речевая характеристика героя.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Валентин Григорьевич Распутин. Краткий рассказ о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«Уроки </w:t>
      </w:r>
      <w:proofErr w:type="gramStart"/>
      <w:r w:rsidRPr="00E06918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французского</w:t>
      </w:r>
      <w:proofErr w:type="gramEnd"/>
      <w:r w:rsidRPr="00E06918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». </w:t>
      </w:r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Отражение в повести трудностей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военного времени. </w:t>
      </w: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Душевная щедрость учительницы, ее роль в жизни мальчика.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Рассказ, сюжет (развитие поня</w:t>
      </w: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тий). Герой-повествователь (развитие понятия).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Михайлович Рубцов. Краткий рассказ о поэте.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«Звезда полей», «Листья осенние», «В горнице». </w:t>
      </w:r>
      <w:r w:rsidRPr="00E0691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Тема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Родины в поэзии Рубцова. Человек и природа в «тихой» лирике Рубцова.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Фазиль Искандер. Краткий рассказ о писателе.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lastRenderedPageBreak/>
        <w:t xml:space="preserve">«Тринадцатый подвиг Геракла». </w:t>
      </w:r>
      <w:r w:rsidRPr="00E069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Влияние учителя на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детского характера. Чувство юмора как одно из ценных качеств человека.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Родная  природа в русской поэзии </w:t>
      </w:r>
      <w:r w:rsidRPr="00E069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Блок.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«Летний вечер», «О, как безумно за окном...» </w:t>
      </w:r>
      <w:r w:rsidRPr="00E069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С. Есенин. </w:t>
      </w:r>
      <w:r w:rsidRPr="00E06918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«Мелколесье. Степь и дали...», «Пороша»; А.. </w:t>
      </w:r>
      <w:r w:rsidRPr="00E069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Ах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матова. 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«Перед весной бывают дни такие...».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радости и печали, любви к родной природе родине  в  стихотворных  произведениях  поэтов  </w:t>
      </w:r>
      <w:r w:rsidRPr="00E069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E06918" w:rsidRPr="00E06918" w:rsidRDefault="00E06918" w:rsidP="00E06918">
      <w:pPr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ЗАРУБЕЖНАЯ ЛИТЕРАТУРА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Мифы Древней Греции. 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Подвиги Геракла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переложе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 Куна):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«Скотный двор царя Авгия», «Яблоки Гесперид».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Геродот.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«Легенда об </w:t>
      </w:r>
      <w:proofErr w:type="spellStart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Арионе</w:t>
      </w:r>
      <w:proofErr w:type="spellEnd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Миф. Отличие мифа от сказки.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Гомер. Краткий рассказ о Гомере.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«Одиссея», «</w:t>
      </w:r>
      <w:proofErr w:type="spellStart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Илиада</w:t>
      </w:r>
      <w:proofErr w:type="gramStart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эпические поэмы. Изображение героев и героические подвиги в «Илиаде». Стихия Одиссея — борьба, преодоле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препятствий, познание неизвестного. Храбрость, смет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ливость (хитроумие) Одиссея. Одиссей — мудрый прави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тель, любящий муж и отец. На острове циклопов. </w:t>
      </w:r>
      <w:proofErr w:type="spell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Полифем</w:t>
      </w:r>
      <w:proofErr w:type="spell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«Одиссея» — песня о героических подвигах, мужественных героях.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Понятие о героическом эпосе (начальные    представления).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Фридрих Шиллер. Рассказ о писателе.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Баллада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«Перчатка».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о феодальных нра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вах. Любовь как благородство и своевольный, бесчеловеч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каприз. Рыцарь — герой, отвергающий награду и защищающий личное достоинство и честь.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Проспер</w:t>
      </w:r>
      <w:proofErr w:type="spell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Мериме. Рассказ о писателе.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Новелла </w:t>
      </w: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Маттео</w:t>
      </w:r>
      <w:proofErr w:type="spellEnd"/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Фальконе».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дикой при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роды. Превосходство естественной, «простой» жизни и исторически сложившихся устоев </w:t>
      </w:r>
      <w:proofErr w:type="gramStart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цивилизованной с ее порочными нравами. Романтический сюжет и его реалисти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ческое воплощение.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Марк Твен. </w:t>
      </w:r>
      <w:r w:rsidRPr="00E06918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«Приключения </w:t>
      </w:r>
      <w:proofErr w:type="spellStart"/>
      <w:r w:rsidRPr="00E06918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>Гекльберри</w:t>
      </w:r>
      <w:proofErr w:type="spellEnd"/>
      <w:r w:rsidRPr="00E06918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 Финна». </w:t>
      </w:r>
      <w:r w:rsidRPr="00E0691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Сходство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различие характеров Тома и Гека, их поведение в критических ситуациях. Юмор в произведении.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Антуан де Сент-Экзюпери. Рассказ о писателе.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«Маленький принц»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философская сказка и мудрая </w:t>
      </w:r>
      <w:r w:rsidRPr="00E069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притча. Мечта о естественном отношении к вещам и людям. 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восприятий мира как величайшая ценность. Утвер</w:t>
      </w:r>
      <w:r w:rsidRPr="00E069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ждение всечеловеческих истин. (Для внеклассного чтения).</w:t>
      </w:r>
    </w:p>
    <w:p w:rsidR="00E06918" w:rsidRPr="00E06918" w:rsidRDefault="00E06918" w:rsidP="00E06918">
      <w:pPr>
        <w:ind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Притча (начальные представ</w:t>
      </w:r>
      <w:r w:rsidRPr="00E0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ления).</w:t>
      </w:r>
    </w:p>
    <w:p w:rsidR="00E06918" w:rsidRPr="00E06918" w:rsidRDefault="00E06918" w:rsidP="00E06918">
      <w:pPr>
        <w:ind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4D0" w:rsidRDefault="005734D0"/>
    <w:p w:rsidR="00E06918" w:rsidRDefault="00E06918"/>
    <w:p w:rsidR="00E06918" w:rsidRDefault="00E06918"/>
    <w:p w:rsidR="00E06918" w:rsidRDefault="00E06918"/>
    <w:p w:rsidR="00E06918" w:rsidRDefault="00E06918"/>
    <w:p w:rsidR="00E06918" w:rsidRDefault="00E06918"/>
    <w:p w:rsidR="00E06918" w:rsidRDefault="00E06918"/>
    <w:p w:rsidR="00E06918" w:rsidRDefault="00E06918"/>
    <w:p w:rsidR="00E06918" w:rsidRDefault="00E06918"/>
    <w:p w:rsidR="00E06918" w:rsidRDefault="00E06918"/>
    <w:p w:rsidR="00E06918" w:rsidRDefault="00E06918"/>
    <w:p w:rsidR="00E06918" w:rsidRPr="00E06918" w:rsidRDefault="00E06918" w:rsidP="00E0691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r w:rsidRPr="00E0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W w:w="0" w:type="auto"/>
        <w:jc w:val="center"/>
        <w:tblInd w:w="-4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7884"/>
        <w:gridCol w:w="3118"/>
        <w:gridCol w:w="1472"/>
        <w:gridCol w:w="1073"/>
      </w:tblGrid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8" w:type="dxa"/>
            <w:shd w:val="clear" w:color="auto" w:fill="auto"/>
          </w:tcPr>
          <w:p w:rsidR="00E06918" w:rsidRPr="00E06918" w:rsidRDefault="00E06918" w:rsidP="00E069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Деятельность учащихся</w:t>
            </w:r>
          </w:p>
        </w:tc>
        <w:tc>
          <w:tcPr>
            <w:tcW w:w="1472" w:type="dxa"/>
            <w:shd w:val="clear" w:color="auto" w:fill="auto"/>
          </w:tcPr>
          <w:p w:rsidR="00E06918" w:rsidRPr="00E06918" w:rsidRDefault="00E06918" w:rsidP="00E069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Планируемая дата проведения</w:t>
            </w:r>
          </w:p>
        </w:tc>
        <w:tc>
          <w:tcPr>
            <w:tcW w:w="1073" w:type="dxa"/>
          </w:tcPr>
          <w:p w:rsidR="00E06918" w:rsidRPr="00E06918" w:rsidRDefault="00E06918" w:rsidP="00E069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КЭС</w:t>
            </w: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Художественное произведение. Содержание и форма. Автор и герои. Прототип. Авторская позиция. В.Б. Шкловский «В дорогу 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зовущие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и обсуждение статьи, В дорогу зовущие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УНТ. Обрядовый фольклор. Обрядовые песни.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обсуждение статьи. Выразительное чтение песен.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УНТ. Пословицы и поговорки как малый жанр фольклора, их народная мудрость.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Объяснение различения пословицы и поговорки.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Загадки как малый жанр фольклора. Афористичность загадок.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Толкование прямого и переносного смысла загадок 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735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- "посиделки". Русский фольклор. Подготовка к сочинению "В чём красота и мудрость русских обрядов?"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плана ответов на проблемные вопросы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Русские летописи. «Повесть временных лет», «Сказание о белгородском киселе». Исторические события и вымысел. Отражение народных идеалов в летописях.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летописного сказания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Русские басни. Слово о баснописце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И.И.Дмитриев</w:t>
            </w:r>
            <w:proofErr w:type="spellEnd"/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Выявление иносказательного смысла 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«Муха». Осуждение безделья, лени, хвастовства. Аллегория и мораль в басне. Особенности языка XVIII столетия.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 толкований терминов «аллегория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ораль, олицетворение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841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А Крылов. Слово о баснописце. "Листы и корни". Роль власти и народа в достижении общественного блага.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басен.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А Крылов. "Ларчик". Критика мнимого "механики мудреца" и неумелого хвастуна.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Истолкование аллегории и морали.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А Крылов. "Осёл и соловей". Комическое изображение "знатока", не понимающего истинного искусства. Развитие понятия об аллегории.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басни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урок (викторина)  по теме «Русские басни".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плана ответов на проблемные вопросы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С. Пушкин. Слово о поэте. Стихотворение "Узник" как выражение вольнолюбивых устремлений поэта. Обучение выразительному чтению.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обсуждение статьи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808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 Пушкин. "Зимнее утро". Тема и поэтическая идея стихотворения. Роль композиции в понимании смысла стихотворения. Подготовка к домашнему сочинению по анализу стихотворения "Зимнее утро".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Коллективный диалог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 цитат.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Тема дружбы в стихотворении "И.И. Пущину". "Чувства добрые" в лирике А.С. Пушкина. Жанр стихотворного послания. "Зимняя дорога". Изображение действительности и внутреннего мира человека.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лирического послания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жизненного пути. Эпитет, метафора как средства создания художественных образов в лирике А.С. Пушкина.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 литературных понятий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884" w:type="dxa"/>
          </w:tcPr>
          <w:p w:rsidR="00E06918" w:rsidRPr="00E06918" w:rsidRDefault="00E06918" w:rsidP="00B735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А.С. Пушкин. </w:t>
            </w:r>
            <w:r w:rsidR="00B73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 «Дубровский». История создания.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 обсуждение  фрагментов  повести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665"/>
          <w:jc w:val="center"/>
        </w:trPr>
        <w:tc>
          <w:tcPr>
            <w:tcW w:w="963" w:type="dxa"/>
          </w:tcPr>
          <w:p w:rsidR="00E06918" w:rsidRPr="00E06918" w:rsidRDefault="00B7352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 Пушкин. "Дубровский". Картины жизни русского барства. Конфликт А.</w:t>
            </w:r>
            <w:r w:rsidR="00B73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Дубровского и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КирилыТроекурова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пересказ.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811"/>
          <w:jc w:val="center"/>
        </w:trPr>
        <w:tc>
          <w:tcPr>
            <w:tcW w:w="963" w:type="dxa"/>
          </w:tcPr>
          <w:p w:rsidR="00E06918" w:rsidRPr="00E06918" w:rsidRDefault="00B7352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19,20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</w:t>
            </w:r>
            <w:r w:rsidR="00B73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Пушкин. "Дубровский". Протест Владимира против несправедливых порядков, произвола и деспотизма.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фрагментов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B7352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"Дубровский". Анализ эпизода "Пожар в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Кистенёвке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 Роль эпизода в повести.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цитатного плана к  эпизоду.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B7352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22,23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Романтическая история любви В.</w:t>
            </w:r>
            <w:r w:rsidR="00B735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Дубровского и М. Троекуровой. Авторское отношение к героям. Обучение устному рассказу. Развитие понятия о композиции художественного произведения.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абота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словарем.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домашнему сочинению "Защита человеческой личности в повести А.С. Пушкина "Дубровский".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плана Коллективный диалог.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по роману «Дубровский»  А.С. Пушкина.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ответов на вопросы.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М.Ю. Лермонтов. Слово о поэте. "Тучи". Основное настроение и композиция стихотворения, особенности поэтических интонаций.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Выразительное чтение 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706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М.Ю. Лермонтов. Антитеза как основной композиционный приём в стихотворениях "Листок", "Утёс", "На севере диком..." Особенности выражения темы одиночества.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анализу одного стихотворения на примере стихов М.Ю. Лермонтова.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Коллективный диалог.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М.Ю. Лермонтов. "Три пальмы". Тема красоты, гармонии человека с миром.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Двусложные и трехсложные размеры стиха. Поэтическая интонация.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</w:t>
            </w:r>
          </w:p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Классное сочинение "Моё любимое стихотворение М.Ю. Лермонтова.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плана по вопросам.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683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И.С. Тургенев. Слово о писателе. Цикл рассказов "Записки охотника" и их гуманистический пафос.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Чтение. Пересказ.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747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И.С. Тургенев. "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Бежин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луг". Духовный мир крестьянских детей. Народные верования и предания. Юмор автора.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собственных иллюстраций.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570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И.С. Тургенев - мастер портрета и пейзажа. Роль картин природы в рассказе "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Бежин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луг".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изученного рассказа. Чтение по ролям.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И.С. Тургенев - мастер портрета и пейзажа. Портреты героев как средство изображения их характеров.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Устное рецензирование выразительного чтения одноклассников.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Н.В. Гоголь "Старосветские помещики".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от лица героев.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 Тютчев. Слово о поэте. "Листья". Особенности изображения природы в лирике поэта.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собственных иллюстраций.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 Тютчев. "С поляны коршун поднялся..." Судьба человека и судьба коршуна. Роль антитезы в стихотворении.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Поиск незнакомых слов определение из значения. 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565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 Тютчев. "Неохотно и несмело..." Обучение анализу одного стихотворения.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сказки по ролям и пересказ от лица героев.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А.А. Фет. Слово о поэте. "Ель рукавом мне тропинку завесила...", "Опять незримые усилья...". Природа как воплощение 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прекрасного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Эстетизация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конкретной детали.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письменного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сообщение на тему «Слово о поэте»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 Фет. "Ещё майская ночь". Переплетение и взаимодействие тем природы и любви.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1127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 Фет. "Учись у них - у дуба, у берёзы..." Природа как мир истины и красоты, как мерило человеческой нравственности.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Прослушивание звукозаписи стиха в 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актерском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исполнение.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Психологизм, гармоничность и музыкальность поэтической речи Ф.И. Тютчева и А.А. Фета. Краски и звуки в пейзажной лирике. Подготовка к домашнему сочинению по лирике поэтов.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плана. Выразительное чтение.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по творчеству М.Ю. Лермонтова, Н.В. Гоголя, Ф.И. Тютчева, А.А. Фета.</w:t>
            </w:r>
          </w:p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Различение видов рассказов.  Составление письменного сообщения на рассказ по выбору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 Некрасов. Слово о поэте. "Железная дорога". Картины подневольного труда. Величие народа - созидателя.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выбору: </w:t>
            </w:r>
          </w:p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собственной иллюстрации или подбор электронных материалов. 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 Некрасов. "Железная дорога". Своеобразие композиции.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стиха.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694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Н.А. Некрасов. Историческая поэма "Дедушка". Декабристская тема в творчестве.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Письменное, краткое содержание стиха.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Н.С. Лесков. Слово о писателе. "Левша". Понятие о сказе. Трудолюбие, талант, патриотизм русского человека из народа.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Аргументирование своего мнения.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1127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Изображение представителей царской власти в сказе Н.С. Лескова "Левша". Бесправие народа. Авторское отношение к героям повести.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собственной иллюстрации.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языка повести Н.С. Лескова "Левша". Подготовка к сочинению "Изображение лучших качеств русского народа в стихотворении Н.А. Некрасова "Железная дорога" и сказе Н.С. Лескова "Левша".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Выразительное чтение. Устные 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ответы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вопросы данные на уроке.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Н.С. Лесков "Человек на часах".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от лица героев.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А.П. Чехов. Слово о писателе. "Пересолил", "Лошадиная фамилия" и другие рассказы по 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выбору учащихся.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Подбор электронных материалов о писателе.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А.П. Чехов. "Толстый и тонкий". Разоблачение лицемерия в рассказе. Речь героев и художественная деталь как источник юмора.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иллюстрации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по ролям.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Урок-концерт. Родная природа в стихотворениях русских поэтов XIX века (Я.П. Полонский, Е.А. Баратынский).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 чтение стихов выбранных по желанию.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Художественные средства, передающие состояния природы и человека в пейзажной лирике (Е.А. Баратынский.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"Весна, весна!", "Чудный град...".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А.К.Толстой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"Где гнутся над озером лозы..."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А.П. Платонов. Слово о писателе. "Неизвестный цветок". 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Прекрасное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вокруг нас. "Ни на кого не похожие" герои А.П. Платонова.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о главных и второстепенных героях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843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 Грин. Рассказ о писателе. "Алые паруса". Победа романтической мечты над реальностью жизни".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Краткий пересказ рассказа.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Душевная чистота главных героев книги А.С. Грина "Алые паруса". Авторская позиция в произведении.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о главных и второстепенных героев.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М.М. Пришвин. Слово о писателе. "Кладовая солнца". Нравственная суть взаимоотношений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Митраши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Насти.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Коллективный диалог.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 природы в сказке - были М.М. Пришвина "Кладовая солнца".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Подбор электронных материалов на тему «Образ природы»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М.М. Пришвин "Кладовая солнца". Анализ эпизода "Рассказ о ели и сосне, 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растущих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вместе".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чтение. Аргументирование своего мнения.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композиции и смысл названия сказки - были М.М. Пришвина "Кладовая солнца". Подготовка к сочинению.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Изложение по рассказу.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Классное сочинение "Человек и природа в сказке М.М. Пришвина "Кладовая солнца".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Рецензирование сочинений одноклассников.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Стихи русских поэтов о Великой Отечественной войне. Слово о поэтах-фронтовиках.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К.М.Симонов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"Ты помнишь, Алеша, дороги Смоленщины..."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Н.И.Рыленков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"Бой шёл всю ночь..."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Д.С.Самойлов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"Сороковые".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Выразительное чтение. 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Патриотические чувства авторов и их мысли о Родине и о войне. Обучение выразительному чтению.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Коллективный диалог.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А.Лихачёв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"Последние холода". Дети и война.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чтение. Прослушивание звукозаписи.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В.П.Астафьев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Слово о писателе. "Конь с розовой гривой". Картины жизни и быта сибирской деревни в послевоенные годы. Самобытность героев рассказа. Нравственные проблемы рассказа.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Подбор дополнительных материалов про писателя.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669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В.П.Астафьев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«Конь с розовой гривой". Юмор в рассказе. Особенности использования народной речи в художественном произведении.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чтение. Аргументирование своего мнения.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домашнему сочинению "Роль речевых характеристик в создании образов героев рассказа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В.П.Астафьева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"К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онь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розовой гривой".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В.Г.Распутин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Слово о писателе. "Уроки 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французского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 Герои рассказа и его сверстники. Отражение в повести трудностей военного времени.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плана ответов данных на уроке.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Нравственные проблемы рассказа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В.Г.Распутина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"Уроки французского". Роль учительницы Лидии Михайловны в жизни мальчика.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коллективном диалоге.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Классное сочинение "Нравственный выбор моего ровесника в произведениях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В.П.Астафьева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В.Г.Распутина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Устное рецензирование сочинений одноклассников.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РР</w:t>
            </w: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Н.М. Рубцов. Слово о поэте. "Звезда полей", "Листья осенние", "В горнице". Тема Родины в поэзии Рубцова. Человек и природа в его "тихой" лирике.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Ф.Искандер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Слово о писателе. "Тринадцатый подвиг Геракла". Влияние учителя на формирование детского характера.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иллюстраций к рассказам.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345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Юмор и его роль в рассказе Ф. Искандера "Тринадцатый подвиг Геракла".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Коллективный диалог.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Контрольная работа по творчеству Н.А. Некрасова,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Н.С.Лескова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А.П.Чехова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М.М.Пришвина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литературе о Великой Отечественной войне.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стихов.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Родная природа в русской поэзии ХХ века.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А.А.Блок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Слово о поэте. "Летний вечер", "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безумно за окном..." Поэтизация родной природы. Средства создания поэтических образов.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 чтение по ролям.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С.А.Есенин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Слово о поэте. "Мелколесье. Степь и дали...", "Пороша". Чувство любви к родной природе и Родине. Способы выражения чу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вств в л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ирике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С.А.Есенина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Обучение выразительному чтению.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коллективной работе.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А.А.Ахматова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Слово о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поэте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."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весной бывают дни такие..."Обучение анализу одного стихотворения.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статьи учебника.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домашнему сочинению по анализу лирики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А.А.Ахматовой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К.Кулиев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Слово о поэте. "Когда на меня навалилась беда...", "Каким бы ни был малым мой народ..." Тема Родины и народа. Язык, поэзия, обычаи как основа бессмертия нации.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дополнительных материалов  о поэте.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843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Г.Тукай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Слово о поэте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." 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деревня", "Книга". Любовь к малой родине, верность традициям народа. Великая роль книги в жизни человека.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 по ролям.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В.М.Шукшин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Слово о писателе. Рассказ "Срезал". Особенности героев Шукшина.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Нравственная  оценка героев  рассказа.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485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 "Критики". Образ "странного" героя в творчестве Шукшина.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от имени героя.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мифе. Мифы Древней Греции.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Подвиги Геракла «Скотный двор царя Авгия», «Яблоки Гесперид». Геродот.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Устное рецензирование выразительного чтения одноклассников.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Геродот. Слово о писателе и историке. "Легенда об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Арионе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 Отличие мифа от сказки.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Подбор электронных материалов про писателя.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Гомер. Слово о Гомере. "Илиада" и "Одиссея" как героические эпические поэмы. Понятие о героическом эпосе (начальные представления).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письменных характеристик героя.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М.Сервантес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Сааведра. Слово о писателе. "Дон Кихот". Проблема истинных и ложных идеалов. Герой, живущий в воображаемом мире.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Перессказ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лица героя.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761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"Дон Кихот" как пародия на рыцарские романы.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Устное рецензирование выразительного чтения одноклассников.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М.СервантесСаведра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"Дон Кихот". Народное понимание правды жизни как нравственная ценность. Образ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СанчоПансы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собственных иллюстраций к рассказу.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Шиллер. Слово о писателе. Баллада "Перчатка". Проблемы благородства, достоинства и чести.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статьи учебника.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93-94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Мериме. Новелла  "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Маттео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Фальконе". Конфликт естественной жизни и цивилизованного общества. Романтизм и реализм в произведении.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о главных и второстепенных героях баллады.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Твен. "Приключения Гекельберри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Финна"</w:t>
            </w:r>
            <w:proofErr w:type="gram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ружба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Тома и Гека. Их поведение в критических ситуациях.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коллективном диалоге.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М.Твен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"Приключения Гекельберри Финна". Том и Гек: общность и различие.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Нравственная оценка героя.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97-98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М.Твен</w:t>
            </w:r>
            <w:proofErr w:type="spellEnd"/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"Приключения Гекельберри Финна". Средства создания комического. Юмор в произведении.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Краткий пересказ рассказа.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Антуан де Сент-Экзюпери. Слово о писателе. "Маленький принц"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философская сказка-притча.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 о писателе.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1410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 Сент-Экзюпери. "Маленький принц". Маленький принц, его друзья и враги. Мечта о естественных отношениях между людьми. Вечные истины в сказке. Понятие о притче.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о главных и второстепенных героях.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  <w:p w:rsid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884" w:type="dxa"/>
          </w:tcPr>
          <w:p w:rsid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Письменный ответ на вопрос "Что изменило во мне изучение литературы в 6 классе?"</w:t>
            </w:r>
          </w:p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развёрнутого устного и письменного ответа.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103-104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Урок-праздник "Путешествие по стране Литературы  6 класса".</w:t>
            </w: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 и защита иллюстраций к сказке.</w:t>
            </w: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918" w:rsidRPr="00E06918" w:rsidTr="00D14F96">
        <w:trPr>
          <w:trHeight w:val="337"/>
          <w:jc w:val="center"/>
        </w:trPr>
        <w:tc>
          <w:tcPr>
            <w:tcW w:w="96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884" w:type="dxa"/>
          </w:tcPr>
          <w:p w:rsidR="00E06918" w:rsidRPr="00E06918" w:rsidRDefault="00E06918" w:rsidP="00E069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 для летнего чтения. Итоговый урок</w:t>
            </w:r>
          </w:p>
        </w:tc>
        <w:tc>
          <w:tcPr>
            <w:tcW w:w="3118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:rsidR="00E06918" w:rsidRPr="00E06918" w:rsidRDefault="00E06918" w:rsidP="00E06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06918" w:rsidRPr="00E06918" w:rsidRDefault="00E06918" w:rsidP="00E06918">
      <w:pPr>
        <w:rPr>
          <w:rFonts w:ascii="Calibri" w:eastAsia="Times New Roman" w:hAnsi="Calibri" w:cs="Times New Roman"/>
          <w:lang w:eastAsia="ru-RU"/>
        </w:rPr>
      </w:pPr>
    </w:p>
    <w:p w:rsidR="00E06918" w:rsidRDefault="00E06918"/>
    <w:sectPr w:rsidR="00E06918" w:rsidSect="00E06918">
      <w:pgSz w:w="16838" w:h="11906" w:orient="landscape"/>
      <w:pgMar w:top="1134" w:right="1245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71"/>
    <w:rsid w:val="005625C6"/>
    <w:rsid w:val="005734D0"/>
    <w:rsid w:val="00B73528"/>
    <w:rsid w:val="00DF0C71"/>
    <w:rsid w:val="00E0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4839</Words>
  <Characters>27585</Characters>
  <Application>Microsoft Office Word</Application>
  <DocSecurity>0</DocSecurity>
  <Lines>229</Lines>
  <Paragraphs>64</Paragraphs>
  <ScaleCrop>false</ScaleCrop>
  <Company>Home</Company>
  <LinksUpToDate>false</LinksUpToDate>
  <CharactersWithSpaces>32360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</dc:creator>
  <cp:keywords/>
  <dc:description/>
  <cp:lastModifiedBy>nuri</cp:lastModifiedBy>
  <cp:revision>4</cp:revision>
  <dcterms:created xsi:type="dcterms:W3CDTF">2018-10-02T07:37:00Z</dcterms:created>
  <dcterms:modified xsi:type="dcterms:W3CDTF">2018-10-09T10:38:00Z</dcterms:modified>
</cp:coreProperties>
</file>